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E3746D" w:rsidRDefault="00965390" w:rsidP="00965390">
      <w:pPr>
        <w:jc w:val="center"/>
        <w:rPr>
          <w:bCs/>
          <w:lang w:val="sr-Cyrl-RS"/>
        </w:rPr>
      </w:pPr>
      <w:r w:rsidRPr="00E3746D">
        <w:rPr>
          <w:b/>
          <w:bCs/>
          <w:lang w:val="sr-Cyrl-RS"/>
        </w:rPr>
        <w:t>Табела 5.2.</w:t>
      </w:r>
      <w:r w:rsidRPr="00E3746D">
        <w:rPr>
          <w:bCs/>
          <w:lang w:val="sr-Cyrl-RS"/>
        </w:rPr>
        <w:t xml:space="preserve"> Спецификација предмета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5002F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>Студијски програм</w:t>
            </w:r>
            <w:r w:rsidR="00965390" w:rsidRPr="00E3746D">
              <w:rPr>
                <w:b/>
                <w:bCs/>
                <w:lang w:val="sr-Cyrl-RS"/>
              </w:rPr>
              <w:t>:</w:t>
            </w:r>
            <w:r w:rsidR="008C0204" w:rsidRPr="003655F8">
              <w:rPr>
                <w:lang w:val="sr-Cyrl-RS"/>
              </w:rPr>
              <w:t xml:space="preserve"> Основне академске студије социологије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Назив предмета: </w:t>
            </w:r>
            <w:r w:rsidR="0070239D" w:rsidRPr="005002F1">
              <w:rPr>
                <w:bCs/>
                <w:lang w:val="sr-Cyrl-RS"/>
              </w:rPr>
              <w:t xml:space="preserve">Цивилизација </w:t>
            </w:r>
            <w:r w:rsidR="008C0204" w:rsidRPr="005002F1">
              <w:rPr>
                <w:bCs/>
                <w:lang w:val="sr-Cyrl-RS"/>
              </w:rPr>
              <w:t>западноевропског града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8C0204" w:rsidRPr="005002F1" w:rsidRDefault="005002F1" w:rsidP="00965390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>
              <w:rPr>
                <w:b/>
                <w:bCs/>
                <w:lang w:val="sr-Cyrl-RS"/>
              </w:rPr>
              <w:t xml:space="preserve">Наставник: </w:t>
            </w:r>
            <w:r w:rsidR="008C0204" w:rsidRPr="005002F1">
              <w:rPr>
                <w:bCs/>
                <w:lang w:val="sr-Cyrl-RS"/>
              </w:rPr>
              <w:t>Ненад</w:t>
            </w:r>
            <w:r w:rsidR="00E16183">
              <w:rPr>
                <w:bCs/>
                <w:lang w:val="sr-Cyrl-RS"/>
              </w:rPr>
              <w:t xml:space="preserve"> </w:t>
            </w:r>
            <w:r w:rsidRPr="005002F1">
              <w:rPr>
                <w:bCs/>
                <w:lang w:val="sr-Cyrl-RS"/>
              </w:rPr>
              <w:t>И. Радуловић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Статус предмета:</w:t>
            </w:r>
            <w:r w:rsidR="008C0204">
              <w:rPr>
                <w:b/>
                <w:bCs/>
                <w:lang w:val="sr-Cyrl-RS"/>
              </w:rPr>
              <w:t xml:space="preserve"> </w:t>
            </w:r>
            <w:r w:rsidR="008C0204" w:rsidRPr="005002F1">
              <w:rPr>
                <w:bCs/>
                <w:lang w:val="sr-Cyrl-RS"/>
              </w:rPr>
              <w:t>изборни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Број ЕСПБ:</w:t>
            </w:r>
            <w:r w:rsidR="008C0204">
              <w:rPr>
                <w:b/>
                <w:bCs/>
                <w:lang w:val="sr-Cyrl-RS"/>
              </w:rPr>
              <w:t xml:space="preserve"> </w:t>
            </w:r>
            <w:r w:rsidR="008C0204" w:rsidRPr="005002F1">
              <w:rPr>
                <w:bCs/>
                <w:lang w:val="sr-Cyrl-RS"/>
              </w:rPr>
              <w:t>5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95555B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Услов:</w:t>
            </w:r>
            <w:r w:rsidR="008C0204">
              <w:rPr>
                <w:b/>
                <w:bCs/>
                <w:lang w:val="sr-Cyrl-RS"/>
              </w:rPr>
              <w:t xml:space="preserve"> </w:t>
            </w:r>
            <w:r w:rsidR="005002F1">
              <w:rPr>
                <w:bCs/>
                <w:lang w:val="sr-Cyrl-RS"/>
              </w:rPr>
              <w:t>/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Циљ предмета</w:t>
            </w:r>
          </w:p>
          <w:p w:rsidR="005002F1" w:rsidRPr="00E3746D" w:rsidRDefault="008C0204" w:rsidP="00CD76AC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RS"/>
              </w:rPr>
            </w:pPr>
            <w:r w:rsidRPr="003655F8">
              <w:rPr>
                <w:lang w:val="sr-Cyrl-RS"/>
              </w:rPr>
              <w:t>Упознавање студената са основним аспектима настанка и развоја урбаних целина у средњем веку, као и уређења комуна</w:t>
            </w:r>
            <w:r>
              <w:rPr>
                <w:lang w:val="sr-Cyrl-RS"/>
              </w:rPr>
              <w:t>.</w:t>
            </w:r>
            <w:r w:rsidR="0070239D">
              <w:rPr>
                <w:lang w:val="sr-Cyrl-RS"/>
              </w:rPr>
              <w:t xml:space="preserve"> Посебна пажња обратиће се на свакоднев</w:t>
            </w:r>
            <w:r w:rsidR="00AD6F95">
              <w:rPr>
                <w:lang w:val="sr-Cyrl-RS"/>
              </w:rPr>
              <w:t>ни живот у средњовековном граду и</w:t>
            </w:r>
            <w:r w:rsidR="0070239D">
              <w:rPr>
                <w:lang w:val="sr-Cyrl-RS"/>
              </w:rPr>
              <w:t xml:space="preserve"> борбу градова за своју унутрашњу самосталност</w:t>
            </w:r>
            <w:r w:rsidR="00AD6F95">
              <w:rPr>
                <w:lang w:val="sr-Cyrl-RS"/>
              </w:rPr>
              <w:t>. Сагледаће се и</w:t>
            </w:r>
            <w:r w:rsidR="0070239D">
              <w:rPr>
                <w:lang w:val="sr-Cyrl-RS"/>
              </w:rPr>
              <w:t xml:space="preserve"> постепени развој и издвајање „грађанског“ сталеж</w:t>
            </w:r>
            <w:r w:rsidR="00AD6F95">
              <w:rPr>
                <w:lang w:val="sr-Cyrl-RS"/>
              </w:rPr>
              <w:t>а</w:t>
            </w:r>
            <w:r w:rsidR="0070239D">
              <w:rPr>
                <w:lang w:val="sr-Cyrl-RS"/>
              </w:rPr>
              <w:t xml:space="preserve"> у феудалистичким </w:t>
            </w:r>
            <w:r w:rsidR="00AD6F95">
              <w:rPr>
                <w:lang w:val="sr-Cyrl-RS"/>
              </w:rPr>
              <w:t xml:space="preserve">европским </w:t>
            </w:r>
            <w:r w:rsidR="0070239D">
              <w:rPr>
                <w:lang w:val="sr-Cyrl-RS"/>
              </w:rPr>
              <w:t>монархијама</w:t>
            </w:r>
            <w:r w:rsidR="00AD6F95">
              <w:rPr>
                <w:lang w:val="sr-Cyrl-RS"/>
              </w:rPr>
              <w:t xml:space="preserve"> током</w:t>
            </w:r>
            <w:r w:rsidR="0070239D">
              <w:rPr>
                <w:lang w:val="sr-Cyrl-RS"/>
              </w:rPr>
              <w:t xml:space="preserve"> средњег века.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Исход предмета </w:t>
            </w:r>
          </w:p>
          <w:p w:rsidR="00965390" w:rsidRPr="00E3746D" w:rsidRDefault="008C0204" w:rsidP="00CD76AC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3655F8">
              <w:rPr>
                <w:lang w:val="sr-Cyrl-RS"/>
              </w:rPr>
              <w:t xml:space="preserve">Студенти ће након курса стећи основна знања и вештине како би могли анализирати различите елементе </w:t>
            </w:r>
            <w:r>
              <w:rPr>
                <w:lang w:val="sr-Cyrl-RS"/>
              </w:rPr>
              <w:t>средњовековног градског живота.</w:t>
            </w:r>
            <w:r w:rsidRPr="003655F8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Студенти биће опособљени да уоче</w:t>
            </w:r>
            <w:r w:rsidRPr="003655F8">
              <w:rPr>
                <w:lang w:val="sr-Cyrl-RS"/>
              </w:rPr>
              <w:t xml:space="preserve"> процесе који су утицали на настанак и р</w:t>
            </w:r>
            <w:r>
              <w:rPr>
                <w:lang w:val="sr-Cyrl-RS"/>
              </w:rPr>
              <w:t>азвој средњовековних градова,</w:t>
            </w:r>
            <w:r w:rsidRPr="003655F8">
              <w:rPr>
                <w:lang w:val="sr-Cyrl-RS"/>
              </w:rPr>
              <w:t xml:space="preserve"> континуитет и дисконтинуитет у развоју градова у средњовековној Европи од позне антике, преко средњег века до савременог доба</w:t>
            </w:r>
            <w:r w:rsidRPr="00CD76AC">
              <w:rPr>
                <w:bCs/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Садржај предмета</w:t>
            </w:r>
          </w:p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>Теоријска настава</w:t>
            </w:r>
          </w:p>
          <w:p w:rsidR="00965390" w:rsidRDefault="008C0204" w:rsidP="008C0204">
            <w:pPr>
              <w:jc w:val="both"/>
              <w:rPr>
                <w:lang w:val="sr-Cyrl-RS"/>
              </w:rPr>
            </w:pPr>
            <w:r w:rsidRPr="003655F8">
              <w:rPr>
                <w:lang w:val="sr-Cyrl-RS"/>
              </w:rPr>
              <w:t>1. Град у Римском царству и страдање са време Сеобе народа 2. Град у раном средњем веку 3. Појам комуне и предуслови за њен настанак 4. Настанак првих комуна у северној Италији 5. Настанак Венеције и почетна фаза њеног комуналног уређења 6. Венеција од IX до XII века 7. Остали градови Италије у XI и XII веку 8. Градови у Далмацији до краја XII века 9. Комунално уређење француских градова 10. Комунално уређење немачких градова „магдебуршког права“ 11. Зрело доба италијанске комуне 12. Вене</w:t>
            </w:r>
            <w:r w:rsidR="0070239D">
              <w:rPr>
                <w:lang w:val="sr-Cyrl-RS"/>
              </w:rPr>
              <w:t xml:space="preserve">ција у позном средњем веку </w:t>
            </w:r>
            <w:r w:rsidRPr="003655F8">
              <w:rPr>
                <w:lang w:val="sr-Cyrl-RS"/>
              </w:rPr>
              <w:t>13. Венеција на источном Јадрану 14. Институције далматинских и зетско-албанских комуна 15. Опадање комуна у Европи и на источном Јадрану</w:t>
            </w:r>
          </w:p>
          <w:p w:rsidR="008C0204" w:rsidRPr="008C0204" w:rsidRDefault="008C0204" w:rsidP="008C0204">
            <w:pPr>
              <w:jc w:val="both"/>
              <w:rPr>
                <w:lang w:val="sr-Cyrl-RS"/>
              </w:rPr>
            </w:pPr>
          </w:p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i/>
                <w:iCs/>
                <w:lang w:val="sr-Cyrl-RS"/>
              </w:rPr>
              <w:t xml:space="preserve">Практична настава </w:t>
            </w:r>
          </w:p>
          <w:p w:rsidR="00965390" w:rsidRPr="00E3746D" w:rsidRDefault="008C0204" w:rsidP="00CD76A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8C0204">
              <w:rPr>
                <w:iCs/>
                <w:lang w:val="sr-Cyrl-RS"/>
              </w:rPr>
              <w:t xml:space="preserve">Вежбе, </w:t>
            </w:r>
            <w:r>
              <w:rPr>
                <w:iCs/>
                <w:lang w:val="sr-Cyrl-RS"/>
              </w:rPr>
              <w:t xml:space="preserve">писање </w:t>
            </w:r>
            <w:r w:rsidR="005002F1">
              <w:rPr>
                <w:iCs/>
                <w:lang w:val="sr-Cyrl-RS"/>
              </w:rPr>
              <w:t xml:space="preserve">и одбрана </w:t>
            </w:r>
            <w:r>
              <w:rPr>
                <w:iCs/>
                <w:lang w:val="sr-Cyrl-RS"/>
              </w:rPr>
              <w:t>семинарског рада</w:t>
            </w:r>
            <w:r w:rsidR="005002F1">
              <w:rPr>
                <w:iCs/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Литература </w:t>
            </w:r>
          </w:p>
          <w:p w:rsidR="008C0204" w:rsidRPr="003655F8" w:rsidRDefault="008C0204" w:rsidP="008C0204">
            <w:pPr>
              <w:rPr>
                <w:lang w:val="sr-Cyrl-RS"/>
              </w:rPr>
            </w:pPr>
            <w:r w:rsidRPr="003655F8">
              <w:rPr>
                <w:lang w:val="sr-Cyrl-RS"/>
              </w:rPr>
              <w:t xml:space="preserve">L. Mamford, </w:t>
            </w:r>
            <w:r w:rsidRPr="003655F8">
              <w:rPr>
                <w:i/>
                <w:iCs/>
                <w:lang w:val="sr-Cyrl-RS"/>
              </w:rPr>
              <w:t>Grad u istoriji</w:t>
            </w:r>
            <w:r w:rsidRPr="003655F8">
              <w:rPr>
                <w:lang w:val="sr-Cyrl-RS"/>
              </w:rPr>
              <w:t xml:space="preserve">, Beograd 2001, 260–366; </w:t>
            </w:r>
          </w:p>
          <w:p w:rsidR="008C0204" w:rsidRPr="003655F8" w:rsidRDefault="008C0204" w:rsidP="008C0204">
            <w:pPr>
              <w:rPr>
                <w:lang w:val="sr-Cyrl-RS"/>
              </w:rPr>
            </w:pPr>
            <w:r w:rsidRPr="003655F8">
              <w:rPr>
                <w:lang w:val="sr-Cyrl-RS"/>
              </w:rPr>
              <w:t xml:space="preserve">С. Пеинтер, </w:t>
            </w:r>
            <w:r w:rsidRPr="003655F8">
              <w:rPr>
                <w:i/>
                <w:iCs/>
                <w:lang w:val="sr-Cyrl-RS"/>
              </w:rPr>
              <w:t>Историја средњег века (284 – 1500)</w:t>
            </w:r>
            <w:r w:rsidRPr="003655F8">
              <w:rPr>
                <w:lang w:val="sr-Cyrl-RS"/>
              </w:rPr>
              <w:t xml:space="preserve">, Београд, 1997, 254–284; </w:t>
            </w:r>
          </w:p>
          <w:p w:rsidR="008C0204" w:rsidRPr="003655F8" w:rsidRDefault="008C0204" w:rsidP="008C0204">
            <w:pPr>
              <w:rPr>
                <w:lang w:val="sr-Cyrl-RS"/>
              </w:rPr>
            </w:pPr>
            <w:r w:rsidRPr="003655F8">
              <w:rPr>
                <w:lang w:val="sr-Cyrl-RS"/>
              </w:rPr>
              <w:t xml:space="preserve">A. Тененти, </w:t>
            </w:r>
            <w:r w:rsidRPr="003655F8">
              <w:rPr>
                <w:i/>
                <w:iCs/>
                <w:lang w:val="sr-Cyrl-RS"/>
              </w:rPr>
              <w:t xml:space="preserve">Италија у петнаестом веку, </w:t>
            </w:r>
            <w:r w:rsidRPr="003655F8">
              <w:rPr>
                <w:lang w:val="sr-Cyrl-RS"/>
              </w:rPr>
              <w:t xml:space="preserve">Београд 2001, 10–45; </w:t>
            </w:r>
          </w:p>
          <w:p w:rsidR="00965390" w:rsidRPr="00E3746D" w:rsidRDefault="008C0204" w:rsidP="00CD76A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3655F8">
              <w:rPr>
                <w:lang w:val="sr-Cyrl-RS"/>
              </w:rPr>
              <w:t xml:space="preserve">М. Антоновић, </w:t>
            </w:r>
            <w:r w:rsidRPr="003655F8">
              <w:rPr>
                <w:i/>
                <w:lang w:val="sr-Cyrl-RS"/>
              </w:rPr>
              <w:t>Град и жупа у Зетском приморју и северној Албанији у XIV и XV веку</w:t>
            </w:r>
            <w:r w:rsidRPr="003655F8">
              <w:rPr>
                <w:lang w:val="sr-Cyrl-RS"/>
              </w:rPr>
              <w:t>, Београд 2003, 71–177</w:t>
            </w:r>
            <w:r>
              <w:rPr>
                <w:b/>
                <w:bCs/>
                <w:lang w:val="sr-Cyrl-RS"/>
              </w:rPr>
              <w:t>.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 xml:space="preserve">Број часова </w:t>
            </w:r>
            <w:r w:rsidRPr="00E3746D">
              <w:rPr>
                <w:b/>
                <w:lang w:val="sr-Cyrl-R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Теоријска настава:</w:t>
            </w:r>
            <w:r w:rsidR="008C0204">
              <w:rPr>
                <w:b/>
                <w:lang w:val="sr-Cyrl-RS"/>
              </w:rPr>
              <w:t xml:space="preserve"> </w:t>
            </w:r>
            <w:r w:rsidR="008C0204" w:rsidRPr="005002F1">
              <w:rPr>
                <w:lang w:val="sr-Cyrl-R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lang w:val="sr-Cyrl-RS"/>
              </w:rPr>
              <w:t>Практична настава:</w:t>
            </w:r>
            <w:r w:rsidR="008C0204">
              <w:rPr>
                <w:b/>
                <w:lang w:val="sr-Cyrl-RS"/>
              </w:rPr>
              <w:t xml:space="preserve"> </w:t>
            </w:r>
            <w:r w:rsidR="008C0204" w:rsidRPr="005002F1">
              <w:rPr>
                <w:lang w:val="sr-Cyrl-RS"/>
              </w:rPr>
              <w:t>2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Методе извођења наставе</w:t>
            </w:r>
          </w:p>
          <w:p w:rsidR="00965390" w:rsidRPr="00E3746D" w:rsidRDefault="008C0204" w:rsidP="00CD76AC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Монолошка и дијалошка</w:t>
            </w:r>
            <w:r w:rsidR="005002F1">
              <w:rPr>
                <w:lang w:val="sr-Cyrl-RS"/>
              </w:rPr>
              <w:t>.</w:t>
            </w:r>
            <w:bookmarkStart w:id="0" w:name="_GoBack"/>
            <w:bookmarkEnd w:id="0"/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10103" w:type="dxa"/>
            <w:gridSpan w:val="5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bCs/>
                <w:lang w:val="sr-Cyrl-RS"/>
              </w:rPr>
              <w:t>Оцена знања (максимални број поена 100)</w:t>
            </w:r>
          </w:p>
        </w:tc>
      </w:tr>
      <w:tr w:rsidR="00965390" w:rsidRPr="00E3746D" w:rsidTr="005002F1">
        <w:trPr>
          <w:trHeight w:val="227"/>
          <w:jc w:val="center"/>
        </w:trPr>
        <w:tc>
          <w:tcPr>
            <w:tcW w:w="3146" w:type="dxa"/>
          </w:tcPr>
          <w:p w:rsidR="00965390" w:rsidRPr="00E3746D" w:rsidRDefault="00965390" w:rsidP="005002F1">
            <w:pPr>
              <w:tabs>
                <w:tab w:val="left" w:pos="567"/>
              </w:tabs>
              <w:spacing w:after="60"/>
              <w:rPr>
                <w:b/>
                <w:i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5002F1" w:rsidRDefault="00965390" w:rsidP="005002F1">
            <w:pPr>
              <w:tabs>
                <w:tab w:val="left" w:pos="567"/>
              </w:tabs>
              <w:spacing w:after="60"/>
              <w:jc w:val="center"/>
              <w:rPr>
                <w:lang w:val="sr-Cyrl-RS"/>
              </w:rPr>
            </w:pPr>
            <w:r w:rsidRPr="005002F1">
              <w:rPr>
                <w:lang w:val="sr-Cyrl-RS"/>
              </w:rPr>
              <w:t>поена</w:t>
            </w:r>
          </w:p>
          <w:p w:rsidR="00965390" w:rsidRPr="005002F1" w:rsidRDefault="00965390" w:rsidP="005002F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E3746D" w:rsidRDefault="00965390" w:rsidP="005002F1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 w:rsidRPr="00E3746D">
              <w:rPr>
                <w:b/>
                <w:iCs/>
                <w:lang w:val="sr-Cyrl-R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5002F1" w:rsidRDefault="00965390" w:rsidP="005002F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5002F1">
              <w:rPr>
                <w:lang w:val="sr-Cyrl-RS"/>
              </w:rPr>
              <w:t>поена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 w:rsidRPr="00E3746D">
              <w:rPr>
                <w:lang w:val="sr-Cyrl-R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65390" w:rsidRPr="005002F1" w:rsidRDefault="008C0204" w:rsidP="005002F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5002F1">
              <w:rPr>
                <w:bCs/>
                <w:lang w:val="sr-Cyrl-R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E3746D" w:rsidRDefault="005002F1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  <w:r>
              <w:rPr>
                <w:lang w:val="sr-Cyrl-RS"/>
              </w:rPr>
              <w:t>усмени</w:t>
            </w:r>
            <w:r w:rsidR="00965390" w:rsidRPr="00E3746D">
              <w:rPr>
                <w:lang w:val="sr-Cyrl-RS"/>
              </w:rPr>
              <w:t xml:space="preserve">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5002F1" w:rsidRDefault="005002F1" w:rsidP="005002F1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  <w:r>
              <w:rPr>
                <w:iCs/>
                <w:lang w:val="sr-Cyrl-RS"/>
              </w:rPr>
              <w:t>60</w:t>
            </w:r>
          </w:p>
        </w:tc>
      </w:tr>
      <w:tr w:rsidR="00965390" w:rsidRPr="00E3746D" w:rsidTr="00965390">
        <w:trPr>
          <w:trHeight w:val="227"/>
          <w:jc w:val="center"/>
        </w:trPr>
        <w:tc>
          <w:tcPr>
            <w:tcW w:w="3146" w:type="dxa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E3746D">
              <w:rPr>
                <w:lang w:val="sr-Cyrl-R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65390" w:rsidRPr="005002F1" w:rsidRDefault="008C0204" w:rsidP="005002F1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5002F1">
              <w:rPr>
                <w:bCs/>
                <w:lang w:val="sr-Cyrl-R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E3746D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R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5002F1" w:rsidRDefault="00965390" w:rsidP="005002F1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RS"/>
              </w:rPr>
            </w:pPr>
          </w:p>
        </w:tc>
      </w:tr>
    </w:tbl>
    <w:p w:rsidR="00965390" w:rsidRPr="00E3746D" w:rsidRDefault="00965390" w:rsidP="00965390">
      <w:pPr>
        <w:jc w:val="center"/>
        <w:rPr>
          <w:bCs/>
          <w:lang w:val="sr-Cyrl-RS"/>
        </w:rPr>
      </w:pPr>
    </w:p>
    <w:sectPr w:rsidR="00965390" w:rsidRPr="00E3746D" w:rsidSect="009653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A16" w:rsidRDefault="00AD1A16">
      <w:r>
        <w:separator/>
      </w:r>
    </w:p>
  </w:endnote>
  <w:endnote w:type="continuationSeparator" w:id="0">
    <w:p w:rsidR="00AD1A16" w:rsidRDefault="00AD1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A16" w:rsidRDefault="00AD1A16">
      <w:r>
        <w:separator/>
      </w:r>
    </w:p>
  </w:footnote>
  <w:footnote w:type="continuationSeparator" w:id="0">
    <w:p w:rsidR="00AD1A16" w:rsidRDefault="00AD1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</w:p>
  <w:tbl>
    <w:tblPr>
      <w:tblW w:w="9658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1"/>
      <w:gridCol w:w="6358"/>
      <w:gridCol w:w="1669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5002F1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8525" cy="8985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8525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5002F1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2655" cy="92265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655" cy="922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432268" w:rsidRDefault="00F0318B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318B" w:rsidRDefault="00F0318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96EF9"/>
    <w:rsid w:val="000A64BA"/>
    <w:rsid w:val="000B6872"/>
    <w:rsid w:val="000B6B79"/>
    <w:rsid w:val="000C6657"/>
    <w:rsid w:val="000D6133"/>
    <w:rsid w:val="000E1822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6345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B763C"/>
    <w:rsid w:val="004C5D35"/>
    <w:rsid w:val="004C7606"/>
    <w:rsid w:val="004E059F"/>
    <w:rsid w:val="004E2493"/>
    <w:rsid w:val="004E322F"/>
    <w:rsid w:val="005002F1"/>
    <w:rsid w:val="00560C24"/>
    <w:rsid w:val="005870A7"/>
    <w:rsid w:val="00596126"/>
    <w:rsid w:val="005A19FE"/>
    <w:rsid w:val="005A3432"/>
    <w:rsid w:val="005C27B3"/>
    <w:rsid w:val="006362E6"/>
    <w:rsid w:val="00636D05"/>
    <w:rsid w:val="006514C4"/>
    <w:rsid w:val="0065465C"/>
    <w:rsid w:val="00654720"/>
    <w:rsid w:val="00655F0A"/>
    <w:rsid w:val="00676E24"/>
    <w:rsid w:val="00690987"/>
    <w:rsid w:val="006A4CAD"/>
    <w:rsid w:val="006A7095"/>
    <w:rsid w:val="006C11E6"/>
    <w:rsid w:val="006C7012"/>
    <w:rsid w:val="006E2A2D"/>
    <w:rsid w:val="006E34D1"/>
    <w:rsid w:val="006F48FF"/>
    <w:rsid w:val="0070239D"/>
    <w:rsid w:val="00702729"/>
    <w:rsid w:val="007A5293"/>
    <w:rsid w:val="007B114F"/>
    <w:rsid w:val="007B6E26"/>
    <w:rsid w:val="007C3C92"/>
    <w:rsid w:val="007E11FB"/>
    <w:rsid w:val="007E5100"/>
    <w:rsid w:val="007F1217"/>
    <w:rsid w:val="008232AD"/>
    <w:rsid w:val="00854690"/>
    <w:rsid w:val="00857CC3"/>
    <w:rsid w:val="00863698"/>
    <w:rsid w:val="0087309A"/>
    <w:rsid w:val="008B3CC2"/>
    <w:rsid w:val="008C0204"/>
    <w:rsid w:val="008D43EA"/>
    <w:rsid w:val="008D474B"/>
    <w:rsid w:val="008D4C1B"/>
    <w:rsid w:val="00923132"/>
    <w:rsid w:val="009462AE"/>
    <w:rsid w:val="0095555B"/>
    <w:rsid w:val="00960752"/>
    <w:rsid w:val="00965390"/>
    <w:rsid w:val="009A7351"/>
    <w:rsid w:val="009E3014"/>
    <w:rsid w:val="00A113CD"/>
    <w:rsid w:val="00A15ABD"/>
    <w:rsid w:val="00A17D22"/>
    <w:rsid w:val="00A23225"/>
    <w:rsid w:val="00A30EEE"/>
    <w:rsid w:val="00A32EB9"/>
    <w:rsid w:val="00A42C5C"/>
    <w:rsid w:val="00A5721B"/>
    <w:rsid w:val="00A74BFF"/>
    <w:rsid w:val="00A7628A"/>
    <w:rsid w:val="00A83266"/>
    <w:rsid w:val="00A91357"/>
    <w:rsid w:val="00AA700C"/>
    <w:rsid w:val="00AD1A16"/>
    <w:rsid w:val="00AD6F95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D76AC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D0E14"/>
    <w:rsid w:val="00DE08F5"/>
    <w:rsid w:val="00DE7AA7"/>
    <w:rsid w:val="00DF7857"/>
    <w:rsid w:val="00E02639"/>
    <w:rsid w:val="00E12D8C"/>
    <w:rsid w:val="00E15B35"/>
    <w:rsid w:val="00E16183"/>
    <w:rsid w:val="00E24AEA"/>
    <w:rsid w:val="00E3746D"/>
    <w:rsid w:val="00E6680E"/>
    <w:rsid w:val="00EA79A5"/>
    <w:rsid w:val="00EB3393"/>
    <w:rsid w:val="00EB6085"/>
    <w:rsid w:val="00EB6F67"/>
    <w:rsid w:val="00F0318B"/>
    <w:rsid w:val="00F05022"/>
    <w:rsid w:val="00F177C3"/>
    <w:rsid w:val="00F21D03"/>
    <w:rsid w:val="00F22BE1"/>
    <w:rsid w:val="00F2449B"/>
    <w:rsid w:val="00F25667"/>
    <w:rsid w:val="00F36C17"/>
    <w:rsid w:val="00F4203A"/>
    <w:rsid w:val="00F6121B"/>
    <w:rsid w:val="00F63E79"/>
    <w:rsid w:val="00F7600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Trenčić</dc:creator>
  <cp:lastModifiedBy>LMR</cp:lastModifiedBy>
  <cp:revision>5</cp:revision>
  <cp:lastPrinted>2008-06-10T11:57:00Z</cp:lastPrinted>
  <dcterms:created xsi:type="dcterms:W3CDTF">2026-06-11T22:53:00Z</dcterms:created>
  <dcterms:modified xsi:type="dcterms:W3CDTF">2026-06-25T12:19:00Z</dcterms:modified>
</cp:coreProperties>
</file>